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宋体" w:eastAsia="仿宋_GB2312"/>
          <w:b/>
          <w:sz w:val="36"/>
          <w:szCs w:val="36"/>
        </w:rPr>
      </w:pPr>
      <w:r>
        <w:rPr>
          <w:rFonts w:hint="eastAsia" w:ascii="仿宋_GB2312" w:hAnsi="华文仿宋" w:eastAsia="仿宋_GB2312"/>
          <w:sz w:val="28"/>
          <w:szCs w:val="28"/>
        </w:rPr>
        <w:t>附件1</w:t>
      </w:r>
    </w:p>
    <w:p>
      <w:pPr>
        <w:jc w:val="center"/>
        <w:rPr>
          <w:rFonts w:hint="eastAsia" w:ascii="仿宋_GB2312" w:hAnsi="华文宋体" w:eastAsia="仿宋_GB2312"/>
          <w:b/>
          <w:sz w:val="36"/>
          <w:szCs w:val="36"/>
        </w:rPr>
      </w:pPr>
      <w:r>
        <w:rPr>
          <w:rFonts w:hint="eastAsia" w:ascii="仿宋_GB2312" w:hAnsi="华文宋体" w:eastAsia="仿宋_GB2312"/>
          <w:b/>
          <w:sz w:val="36"/>
          <w:szCs w:val="36"/>
        </w:rPr>
        <w:t>遵义市产品质量检验检测院</w:t>
      </w:r>
      <w:r>
        <w:rPr>
          <w:rFonts w:hint="eastAsia" w:ascii="仿宋_GB2312" w:hAnsi="华文宋体" w:eastAsia="仿宋_GB2312"/>
          <w:b/>
          <w:sz w:val="36"/>
          <w:szCs w:val="36"/>
          <w:lang w:val="en-US" w:eastAsia="zh-CN"/>
        </w:rPr>
        <w:t>2021年公开招聘编外聘用</w:t>
      </w:r>
      <w:r>
        <w:rPr>
          <w:rFonts w:hint="eastAsia" w:ascii="仿宋_GB2312" w:hAnsi="华文宋体" w:eastAsia="仿宋_GB2312"/>
          <w:b/>
          <w:sz w:val="36"/>
          <w:szCs w:val="36"/>
        </w:rPr>
        <w:t>工作人员</w:t>
      </w:r>
    </w:p>
    <w:p>
      <w:pPr>
        <w:jc w:val="center"/>
        <w:rPr>
          <w:rFonts w:ascii="仿宋_GB2312" w:hAnsi="华文宋体" w:eastAsia="仿宋_GB2312"/>
          <w:b/>
          <w:sz w:val="36"/>
          <w:szCs w:val="36"/>
        </w:rPr>
      </w:pPr>
      <w:r>
        <w:rPr>
          <w:rFonts w:hint="eastAsia" w:ascii="仿宋_GB2312" w:hAnsi="华文宋体" w:eastAsia="仿宋_GB2312"/>
          <w:b/>
          <w:sz w:val="36"/>
          <w:szCs w:val="36"/>
        </w:rPr>
        <w:t>岗位数量及要求一览表</w:t>
      </w:r>
    </w:p>
    <w:tbl>
      <w:tblPr>
        <w:tblStyle w:val="4"/>
        <w:tblpPr w:leftFromText="180" w:rightFromText="180" w:vertAnchor="page" w:horzAnchor="page" w:tblpX="1738" w:tblpY="3190"/>
        <w:tblOverlap w:val="never"/>
        <w:tblW w:w="491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979"/>
        <w:gridCol w:w="5504"/>
        <w:gridCol w:w="1708"/>
        <w:gridCol w:w="2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46" w:type="pct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0"/>
                <w:szCs w:val="30"/>
              </w:rPr>
              <w:t>工作岗位</w:t>
            </w:r>
          </w:p>
        </w:tc>
        <w:tc>
          <w:tcPr>
            <w:tcW w:w="356" w:type="pct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2000" w:type="pct"/>
          </w:tcPr>
          <w:p>
            <w:pPr>
              <w:autoSpaceDE w:val="0"/>
              <w:autoSpaceDN w:val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学历及专业要求</w:t>
            </w:r>
          </w:p>
        </w:tc>
        <w:tc>
          <w:tcPr>
            <w:tcW w:w="621" w:type="pct"/>
          </w:tcPr>
          <w:p>
            <w:pPr>
              <w:autoSpaceDE w:val="0"/>
              <w:autoSpaceDN w:val="0"/>
              <w:jc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其他要求</w:t>
            </w:r>
          </w:p>
        </w:tc>
        <w:tc>
          <w:tcPr>
            <w:tcW w:w="974" w:type="pct"/>
          </w:tcPr>
          <w:p>
            <w:pPr>
              <w:autoSpaceDE w:val="0"/>
              <w:autoSpaceDN w:val="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046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食品、食用农产品</w:t>
            </w:r>
          </w:p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检验检测人员</w:t>
            </w:r>
          </w:p>
        </w:tc>
        <w:tc>
          <w:tcPr>
            <w:tcW w:w="356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2000" w:type="pct"/>
            <w:vAlign w:val="center"/>
          </w:tcPr>
          <w:p>
            <w:pPr>
              <w:autoSpaceDE w:val="0"/>
              <w:autoSpaceDN w:val="0"/>
              <w:spacing w:line="340" w:lineRule="exact"/>
              <w:ind w:right="286" w:rightChars="136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1、本科及以上学历学位；</w:t>
            </w:r>
          </w:p>
          <w:p>
            <w:pPr>
              <w:autoSpaceDE w:val="0"/>
              <w:autoSpaceDN w:val="0"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2、专业要求：粮食工程、食品科学与工程、酿酒工程、食品质量与安全、农产品质量与安全、分析化学、医学检验、生物科学、生物技术。</w:t>
            </w:r>
          </w:p>
        </w:tc>
        <w:tc>
          <w:tcPr>
            <w:tcW w:w="62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\</w:t>
            </w:r>
          </w:p>
        </w:tc>
        <w:tc>
          <w:tcPr>
            <w:tcW w:w="974" w:type="pct"/>
            <w:vAlign w:val="center"/>
          </w:tcPr>
          <w:p>
            <w:pPr>
              <w:autoSpaceDE w:val="0"/>
              <w:autoSpaceDN w:val="0"/>
              <w:spacing w:line="340" w:lineRule="exact"/>
              <w:ind w:firstLine="480" w:firstLineChars="20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46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药品检验检测人员</w:t>
            </w:r>
          </w:p>
        </w:tc>
        <w:tc>
          <w:tcPr>
            <w:tcW w:w="35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00" w:type="pct"/>
            <w:vAlign w:val="center"/>
          </w:tcPr>
          <w:p>
            <w:pPr>
              <w:autoSpaceDE w:val="0"/>
              <w:autoSpaceDN w:val="0"/>
              <w:spacing w:line="340" w:lineRule="exact"/>
              <w:ind w:right="286" w:rightChars="136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1、本科及以上学历学位；</w:t>
            </w:r>
          </w:p>
          <w:p>
            <w:pPr>
              <w:autoSpaceDE w:val="0"/>
              <w:autoSpaceDN w:val="0"/>
              <w:spacing w:line="340" w:lineRule="exact"/>
              <w:ind w:right="286" w:rightChars="136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2、专业要求：中药学、药学。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\</w:t>
            </w:r>
          </w:p>
        </w:tc>
        <w:tc>
          <w:tcPr>
            <w:tcW w:w="974" w:type="pct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046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计量检定校准人员</w:t>
            </w:r>
          </w:p>
        </w:tc>
        <w:tc>
          <w:tcPr>
            <w:tcW w:w="35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00" w:type="pct"/>
            <w:vAlign w:val="center"/>
          </w:tcPr>
          <w:p>
            <w:pPr>
              <w:autoSpaceDE w:val="0"/>
              <w:autoSpaceDN w:val="0"/>
              <w:spacing w:line="340" w:lineRule="exact"/>
              <w:ind w:right="286" w:rightChars="136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本科及以上学历学位；</w:t>
            </w:r>
          </w:p>
          <w:p>
            <w:pPr>
              <w:autoSpaceDE w:val="0"/>
              <w:autoSpaceDN w:val="0"/>
              <w:spacing w:line="340" w:lineRule="exact"/>
              <w:ind w:right="286" w:rightChars="136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安全工程、热能与动力工程、采矿工程、医疗器械工程、医学检验、烟草。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\</w:t>
            </w:r>
          </w:p>
        </w:tc>
        <w:tc>
          <w:tcPr>
            <w:tcW w:w="974" w:type="pct"/>
            <w:vAlign w:val="center"/>
          </w:tcPr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两年内</w:t>
            </w:r>
            <w:r>
              <w:rPr>
                <w:rFonts w:hint="eastAsia"/>
                <w:kern w:val="0"/>
                <w:sz w:val="24"/>
              </w:rPr>
              <w:t>需取得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注册</w:t>
            </w:r>
            <w:r>
              <w:rPr>
                <w:rFonts w:hint="eastAsia"/>
                <w:kern w:val="0"/>
                <w:sz w:val="24"/>
              </w:rPr>
              <w:t>计量师资格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46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其它检验检测人员</w:t>
            </w:r>
          </w:p>
        </w:tc>
        <w:tc>
          <w:tcPr>
            <w:tcW w:w="356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000" w:type="pct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1、本科及以上学历学位；</w:t>
            </w:r>
          </w:p>
          <w:p>
            <w:pPr>
              <w:autoSpaceDE w:val="0"/>
              <w:autoSpaceDN w:val="0"/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2、专业要求：环境科学、生态学。</w:t>
            </w:r>
          </w:p>
        </w:tc>
        <w:tc>
          <w:tcPr>
            <w:tcW w:w="62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\</w:t>
            </w:r>
          </w:p>
        </w:tc>
        <w:tc>
          <w:tcPr>
            <w:tcW w:w="974" w:type="pct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kern w:val="0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</w:p>
    <w:sectPr>
      <w:pgSz w:w="16838" w:h="11906" w:orient="landscape"/>
      <w:pgMar w:top="1009" w:right="1440" w:bottom="1576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B810B2"/>
    <w:rsid w:val="00017F2D"/>
    <w:rsid w:val="0015335A"/>
    <w:rsid w:val="001D4776"/>
    <w:rsid w:val="001E109B"/>
    <w:rsid w:val="002C42C4"/>
    <w:rsid w:val="002F6331"/>
    <w:rsid w:val="00330ACE"/>
    <w:rsid w:val="00342076"/>
    <w:rsid w:val="0048070A"/>
    <w:rsid w:val="004A33C0"/>
    <w:rsid w:val="00512595"/>
    <w:rsid w:val="0052480A"/>
    <w:rsid w:val="006B68D8"/>
    <w:rsid w:val="00700EE2"/>
    <w:rsid w:val="007A1674"/>
    <w:rsid w:val="00845389"/>
    <w:rsid w:val="008837B3"/>
    <w:rsid w:val="008A08CC"/>
    <w:rsid w:val="008D3ECE"/>
    <w:rsid w:val="008E6A6B"/>
    <w:rsid w:val="009607CB"/>
    <w:rsid w:val="00A75A57"/>
    <w:rsid w:val="00C138A5"/>
    <w:rsid w:val="00C44EFF"/>
    <w:rsid w:val="00CD15A8"/>
    <w:rsid w:val="00CE7AE7"/>
    <w:rsid w:val="00D209EB"/>
    <w:rsid w:val="00D65D9D"/>
    <w:rsid w:val="00DF7077"/>
    <w:rsid w:val="00EC4046"/>
    <w:rsid w:val="00EF6A0E"/>
    <w:rsid w:val="00F26CD6"/>
    <w:rsid w:val="00FE5222"/>
    <w:rsid w:val="0BB11CDF"/>
    <w:rsid w:val="0BB56F34"/>
    <w:rsid w:val="0DBB06FA"/>
    <w:rsid w:val="1A4D38E0"/>
    <w:rsid w:val="1B470BAA"/>
    <w:rsid w:val="24274CE4"/>
    <w:rsid w:val="24977E9E"/>
    <w:rsid w:val="27610474"/>
    <w:rsid w:val="298D4C22"/>
    <w:rsid w:val="3076324E"/>
    <w:rsid w:val="34E5197B"/>
    <w:rsid w:val="38BB7D4E"/>
    <w:rsid w:val="3BB810B2"/>
    <w:rsid w:val="409B3F65"/>
    <w:rsid w:val="43C0373D"/>
    <w:rsid w:val="4C2A53CB"/>
    <w:rsid w:val="4DFC7210"/>
    <w:rsid w:val="50CC41E8"/>
    <w:rsid w:val="511A4052"/>
    <w:rsid w:val="53865A0F"/>
    <w:rsid w:val="542067D9"/>
    <w:rsid w:val="5A8C06B2"/>
    <w:rsid w:val="5B5C5E36"/>
    <w:rsid w:val="5C791635"/>
    <w:rsid w:val="61047B3B"/>
    <w:rsid w:val="6B0E092C"/>
    <w:rsid w:val="6CCD77F6"/>
    <w:rsid w:val="6D4E1BE4"/>
    <w:rsid w:val="6E986B44"/>
    <w:rsid w:val="71484823"/>
    <w:rsid w:val="74F44FF1"/>
    <w:rsid w:val="74FB706B"/>
    <w:rsid w:val="7582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50</Words>
  <Characters>288</Characters>
  <Lines>2</Lines>
  <Paragraphs>1</Paragraphs>
  <TotalTime>13</TotalTime>
  <ScaleCrop>false</ScaleCrop>
  <LinksUpToDate>false</LinksUpToDate>
  <CharactersWithSpaces>337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2020-07-31T06:32:00Z</dcterms:created>
  <dc:creator>小雨</dc:creator>
  <cp:lastModifiedBy>朱朱</cp:lastModifiedBy>
  <cp:lastPrinted>2021-03-24T01:35:00Z</cp:lastPrinted>
  <dcterms:modified xsi:type="dcterms:W3CDTF">2021-04-01T09:16:52Z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1C298A9F1AB24AD3B7ED6F082403C1FA</vt:lpwstr>
  </property>
</Properties>
</file>